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5580"/>
      </w:tblGrid>
      <w:tr w:rsidR="000614CC" w:rsidRPr="000614CC" w:rsidTr="00CA11AD">
        <w:tc>
          <w:tcPr>
            <w:tcW w:w="3708" w:type="dxa"/>
          </w:tcPr>
          <w:p w:rsidR="00482F3C" w:rsidRPr="000614CC" w:rsidRDefault="00482F3C" w:rsidP="004A240F">
            <w:pPr>
              <w:pStyle w:val="BodyText"/>
              <w:ind w:right="-23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0614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 GIÁO DỤC VÀ ĐÀO TẠO</w:t>
            </w:r>
          </w:p>
          <w:p w:rsidR="00482F3C" w:rsidRPr="000614CC" w:rsidRDefault="00482F3C" w:rsidP="004A240F">
            <w:pPr>
              <w:pStyle w:val="BodyText"/>
              <w:ind w:right="-23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614C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TRƯỜNG ĐẠI HỌC VINH</w:t>
            </w:r>
          </w:p>
        </w:tc>
        <w:tc>
          <w:tcPr>
            <w:tcW w:w="5580" w:type="dxa"/>
          </w:tcPr>
          <w:p w:rsidR="00482F3C" w:rsidRPr="000614CC" w:rsidRDefault="00482F3C" w:rsidP="004A240F">
            <w:pPr>
              <w:pStyle w:val="BodyText"/>
              <w:ind w:right="-2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0614CC">
              <w:rPr>
                <w:rFonts w:ascii="Times New Roman" w:hAnsi="Times New Roman"/>
                <w:b/>
                <w:color w:val="000000" w:themeColor="text1"/>
              </w:rPr>
              <w:t>CỘNG HOÀ XÃ HỘI CHỦ NGHĨA VIỆT NAM</w:t>
            </w:r>
          </w:p>
          <w:p w:rsidR="00482F3C" w:rsidRPr="000614CC" w:rsidRDefault="00482F3C" w:rsidP="004A240F">
            <w:pPr>
              <w:pStyle w:val="BodyText"/>
              <w:ind w:right="-23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0614CC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Độc lập - Tự do - Hạnh phúc</w:t>
            </w:r>
          </w:p>
        </w:tc>
      </w:tr>
    </w:tbl>
    <w:p w:rsidR="00482F3C" w:rsidRPr="000614CC" w:rsidRDefault="00DE206E" w:rsidP="004A240F">
      <w:pPr>
        <w:pStyle w:val="BodyText"/>
        <w:ind w:right="-23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528320</wp:posOffset>
                </wp:positionH>
                <wp:positionV relativeFrom="paragraph">
                  <wp:posOffset>26670</wp:posOffset>
                </wp:positionV>
                <wp:extent cx="1186180" cy="0"/>
                <wp:effectExtent l="13970" t="13335" r="9525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6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2.1pt" to="13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IsGQ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"/>
            </w:pict>
          </mc:Fallback>
        </mc:AlternateContent>
      </w: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26670</wp:posOffset>
                </wp:positionV>
                <wp:extent cx="1990725" cy="0"/>
                <wp:effectExtent l="9525" t="13335" r="952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5pt,2.1pt" to="398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Ut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"/>
            </w:pict>
          </mc:Fallback>
        </mc:AlternateContent>
      </w:r>
    </w:p>
    <w:p w:rsidR="00482F3C" w:rsidRPr="000614CC" w:rsidRDefault="00482F3C" w:rsidP="004A240F">
      <w:pPr>
        <w:tabs>
          <w:tab w:val="left" w:pos="9639"/>
        </w:tabs>
        <w:jc w:val="both"/>
        <w:rPr>
          <w:b/>
          <w:bCs/>
          <w:color w:val="000000" w:themeColor="text1"/>
          <w:sz w:val="26"/>
          <w:szCs w:val="26"/>
        </w:rPr>
      </w:pPr>
      <w:r w:rsidRPr="000614CC">
        <w:rPr>
          <w:b/>
          <w:bCs/>
          <w:color w:val="000000" w:themeColor="text1"/>
          <w:sz w:val="26"/>
          <w:szCs w:val="26"/>
        </w:rPr>
        <w:t xml:space="preserve">        </w:t>
      </w:r>
      <w:r w:rsidR="00186B9C" w:rsidRPr="000614CC">
        <w:rPr>
          <w:b/>
          <w:bCs/>
          <w:color w:val="000000" w:themeColor="text1"/>
          <w:sz w:val="26"/>
          <w:szCs w:val="26"/>
        </w:rPr>
        <w:t xml:space="preserve">   </w:t>
      </w:r>
      <w:r w:rsidRPr="000614CC">
        <w:rPr>
          <w:color w:val="000000" w:themeColor="text1"/>
          <w:sz w:val="26"/>
          <w:szCs w:val="26"/>
        </w:rPr>
        <w:t>Số:          /QĐ-ĐHV</w:t>
      </w:r>
      <w:r w:rsidRPr="000614CC">
        <w:rPr>
          <w:i/>
          <w:iCs/>
          <w:color w:val="000000" w:themeColor="text1"/>
          <w:sz w:val="26"/>
          <w:szCs w:val="26"/>
        </w:rPr>
        <w:t xml:space="preserve">  </w:t>
      </w:r>
      <w:r w:rsidR="00186B9C" w:rsidRPr="000614CC">
        <w:rPr>
          <w:i/>
          <w:iCs/>
          <w:color w:val="000000" w:themeColor="text1"/>
          <w:sz w:val="26"/>
          <w:szCs w:val="26"/>
        </w:rPr>
        <w:t xml:space="preserve">                          </w:t>
      </w:r>
      <w:r w:rsidR="00CA11AD" w:rsidRPr="000614CC">
        <w:rPr>
          <w:i/>
          <w:iCs/>
          <w:color w:val="000000" w:themeColor="text1"/>
          <w:sz w:val="26"/>
          <w:szCs w:val="26"/>
        </w:rPr>
        <w:t xml:space="preserve">   </w:t>
      </w:r>
      <w:r w:rsidRPr="000614CC">
        <w:rPr>
          <w:i/>
          <w:iCs/>
          <w:color w:val="000000" w:themeColor="text1"/>
          <w:sz w:val="26"/>
          <w:szCs w:val="26"/>
        </w:rPr>
        <w:t>Nghệ An, ngày     th</w:t>
      </w:r>
      <w:r w:rsidR="00186B9C" w:rsidRPr="000614CC">
        <w:rPr>
          <w:i/>
          <w:iCs/>
          <w:color w:val="000000" w:themeColor="text1"/>
          <w:sz w:val="26"/>
          <w:szCs w:val="26"/>
        </w:rPr>
        <w:t xml:space="preserve">áng </w:t>
      </w:r>
      <w:r w:rsidR="00634A5D" w:rsidRPr="000614CC">
        <w:rPr>
          <w:i/>
          <w:iCs/>
          <w:color w:val="000000" w:themeColor="text1"/>
          <w:sz w:val="26"/>
          <w:szCs w:val="26"/>
        </w:rPr>
        <w:t>3</w:t>
      </w:r>
      <w:r w:rsidR="000614CC" w:rsidRPr="000614CC">
        <w:rPr>
          <w:i/>
          <w:iCs/>
          <w:color w:val="000000" w:themeColor="text1"/>
          <w:sz w:val="26"/>
          <w:szCs w:val="26"/>
        </w:rPr>
        <w:t xml:space="preserve"> </w:t>
      </w:r>
      <w:r w:rsidRPr="000614CC">
        <w:rPr>
          <w:i/>
          <w:iCs/>
          <w:color w:val="000000" w:themeColor="text1"/>
          <w:sz w:val="26"/>
          <w:szCs w:val="26"/>
        </w:rPr>
        <w:t xml:space="preserve"> năm 201</w:t>
      </w:r>
      <w:r w:rsidR="00634A5D" w:rsidRPr="000614CC">
        <w:rPr>
          <w:i/>
          <w:iCs/>
          <w:color w:val="000000" w:themeColor="text1"/>
          <w:sz w:val="26"/>
          <w:szCs w:val="26"/>
        </w:rPr>
        <w:t>9</w:t>
      </w:r>
    </w:p>
    <w:p w:rsidR="00482F3C" w:rsidRPr="000614CC" w:rsidRDefault="00482F3C" w:rsidP="00561F9D">
      <w:pPr>
        <w:tabs>
          <w:tab w:val="left" w:pos="2880"/>
        </w:tabs>
        <w:ind w:left="90" w:hanging="90"/>
        <w:jc w:val="both"/>
        <w:rPr>
          <w:i/>
          <w:iCs/>
          <w:color w:val="000000" w:themeColor="text1"/>
          <w:sz w:val="16"/>
          <w:szCs w:val="26"/>
        </w:rPr>
      </w:pPr>
    </w:p>
    <w:p w:rsidR="00186B9C" w:rsidRPr="000614CC" w:rsidRDefault="00186B9C" w:rsidP="004A240F">
      <w:pPr>
        <w:jc w:val="center"/>
        <w:rPr>
          <w:b/>
          <w:color w:val="000000" w:themeColor="text1"/>
          <w:sz w:val="20"/>
        </w:rPr>
      </w:pPr>
    </w:p>
    <w:p w:rsidR="00482F3C" w:rsidRPr="000614CC" w:rsidRDefault="00482F3C" w:rsidP="004A240F">
      <w:pPr>
        <w:jc w:val="center"/>
        <w:rPr>
          <w:b/>
          <w:color w:val="000000" w:themeColor="text1"/>
        </w:rPr>
      </w:pPr>
      <w:r w:rsidRPr="000614CC">
        <w:rPr>
          <w:b/>
          <w:color w:val="000000" w:themeColor="text1"/>
        </w:rPr>
        <w:t>QUYẾT ĐỊNH</w:t>
      </w:r>
    </w:p>
    <w:p w:rsidR="00482F3C" w:rsidRPr="000614CC" w:rsidRDefault="00BB43DA" w:rsidP="00634A5D">
      <w:pPr>
        <w:pStyle w:val="Heading4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0614CC">
        <w:rPr>
          <w:rFonts w:ascii="Times New Roman" w:hAnsi="Times New Roman"/>
          <w:b/>
          <w:color w:val="000000" w:themeColor="text1"/>
          <w:sz w:val="26"/>
          <w:szCs w:val="26"/>
        </w:rPr>
        <w:t xml:space="preserve">Về việc </w:t>
      </w:r>
      <w:r w:rsidR="00634A5D" w:rsidRPr="000614CC">
        <w:rPr>
          <w:rFonts w:ascii="Times New Roman" w:hAnsi="Times New Roman"/>
          <w:b/>
          <w:color w:val="000000" w:themeColor="text1"/>
          <w:sz w:val="26"/>
          <w:szCs w:val="26"/>
        </w:rPr>
        <w:t>thành lập Câu lạc bộ STEM</w:t>
      </w:r>
      <w:r w:rsidR="009D1062" w:rsidRPr="000614CC">
        <w:rPr>
          <w:rFonts w:ascii="Times New Roman" w:hAnsi="Times New Roman"/>
          <w:b/>
          <w:color w:val="000000" w:themeColor="text1"/>
          <w:sz w:val="26"/>
          <w:szCs w:val="26"/>
        </w:rPr>
        <w:t xml:space="preserve"> Trường THPT Chuyên Đại học Vinh</w:t>
      </w:r>
    </w:p>
    <w:p w:rsidR="00482F3C" w:rsidRPr="000614CC" w:rsidRDefault="00DE206E" w:rsidP="00561F9D">
      <w:pPr>
        <w:jc w:val="both"/>
        <w:rPr>
          <w:color w:val="000000" w:themeColor="text1"/>
          <w:sz w:val="26"/>
          <w:szCs w:val="26"/>
        </w:rPr>
      </w:pPr>
      <w:r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40005</wp:posOffset>
                </wp:positionV>
                <wp:extent cx="1685925" cy="0"/>
                <wp:effectExtent l="9525" t="6350" r="9525" b="127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5pt,3.15pt" to="294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x6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"/>
            </w:pict>
          </mc:Fallback>
        </mc:AlternateContent>
      </w:r>
    </w:p>
    <w:p w:rsidR="00561F9D" w:rsidRPr="000614CC" w:rsidRDefault="00482F3C" w:rsidP="004A240F">
      <w:pPr>
        <w:jc w:val="both"/>
        <w:rPr>
          <w:color w:val="000000" w:themeColor="text1"/>
          <w:sz w:val="2"/>
          <w:szCs w:val="26"/>
        </w:rPr>
      </w:pPr>
      <w:r w:rsidRPr="000614CC">
        <w:rPr>
          <w:color w:val="000000" w:themeColor="text1"/>
          <w:sz w:val="26"/>
          <w:szCs w:val="26"/>
        </w:rPr>
        <w:tab/>
      </w:r>
    </w:p>
    <w:p w:rsidR="00482F3C" w:rsidRPr="000614CC" w:rsidRDefault="00F94F4E" w:rsidP="004A240F">
      <w:pPr>
        <w:jc w:val="both"/>
        <w:rPr>
          <w:color w:val="000000" w:themeColor="text1"/>
          <w:sz w:val="27"/>
          <w:szCs w:val="27"/>
        </w:rPr>
      </w:pPr>
      <w:r w:rsidRPr="000614CC">
        <w:rPr>
          <w:color w:val="000000" w:themeColor="text1"/>
          <w:sz w:val="26"/>
          <w:szCs w:val="26"/>
        </w:rPr>
        <w:tab/>
      </w:r>
      <w:r w:rsidR="00482F3C" w:rsidRPr="000614CC">
        <w:rPr>
          <w:color w:val="000000" w:themeColor="text1"/>
          <w:sz w:val="27"/>
          <w:szCs w:val="27"/>
        </w:rPr>
        <w:t>Căn cứ Quyết định số 62/2001QĐ-TTg ngày 25/4/2001 của Thủ tướng Chính phủ  về việc đổi tên Trường ĐHSP Vinh thành Trường Đại học Vinh;</w:t>
      </w:r>
    </w:p>
    <w:p w:rsidR="00482F3C" w:rsidRPr="000614CC" w:rsidRDefault="00482F3C" w:rsidP="004A240F">
      <w:pPr>
        <w:jc w:val="both"/>
        <w:rPr>
          <w:color w:val="000000" w:themeColor="text1"/>
          <w:sz w:val="27"/>
          <w:szCs w:val="27"/>
        </w:rPr>
      </w:pPr>
      <w:r w:rsidRPr="000614CC">
        <w:rPr>
          <w:color w:val="000000" w:themeColor="text1"/>
          <w:sz w:val="27"/>
          <w:szCs w:val="27"/>
        </w:rPr>
        <w:tab/>
        <w:t>Căn cứ Quyết định số 70/2014/QĐ-TTg ngày 10/12/2014 của Thủ tướng Chính phủ ban hành “Điều lệ trường đại học”;</w:t>
      </w:r>
    </w:p>
    <w:p w:rsidR="00482F3C" w:rsidRPr="000614CC" w:rsidRDefault="00482F3C" w:rsidP="004A240F">
      <w:pPr>
        <w:jc w:val="both"/>
        <w:rPr>
          <w:color w:val="000000" w:themeColor="text1"/>
          <w:sz w:val="27"/>
          <w:szCs w:val="27"/>
        </w:rPr>
      </w:pPr>
      <w:r w:rsidRPr="000614CC">
        <w:rPr>
          <w:color w:val="000000" w:themeColor="text1"/>
          <w:sz w:val="27"/>
          <w:szCs w:val="27"/>
        </w:rPr>
        <w:tab/>
        <w:t xml:space="preserve">Căn cứ </w:t>
      </w:r>
      <w:r w:rsidR="00634A5D" w:rsidRPr="000614CC">
        <w:rPr>
          <w:color w:val="000000" w:themeColor="text1"/>
          <w:sz w:val="27"/>
          <w:szCs w:val="27"/>
        </w:rPr>
        <w:t>Quyết định số 1016/QĐ-ĐHV ngày 22/10/2018</w:t>
      </w:r>
      <w:r w:rsidR="0049097E" w:rsidRPr="000614CC">
        <w:rPr>
          <w:color w:val="000000" w:themeColor="text1"/>
          <w:sz w:val="27"/>
          <w:szCs w:val="27"/>
        </w:rPr>
        <w:t xml:space="preserve"> của Hiệu trưởng Trường Đại học Vinh về việc ban hành </w:t>
      </w:r>
      <w:r w:rsidRPr="000614CC">
        <w:rPr>
          <w:color w:val="000000" w:themeColor="text1"/>
          <w:sz w:val="27"/>
          <w:szCs w:val="27"/>
        </w:rPr>
        <w:t xml:space="preserve">Quy chế tổ chức và hoạt động của </w:t>
      </w:r>
      <w:r w:rsidR="00561F9D" w:rsidRPr="000614CC">
        <w:rPr>
          <w:color w:val="000000" w:themeColor="text1"/>
          <w:sz w:val="27"/>
          <w:szCs w:val="27"/>
        </w:rPr>
        <w:t xml:space="preserve">Trường </w:t>
      </w:r>
      <w:r w:rsidRPr="000614CC">
        <w:rPr>
          <w:color w:val="000000" w:themeColor="text1"/>
          <w:sz w:val="27"/>
          <w:szCs w:val="27"/>
        </w:rPr>
        <w:t>Đại học Vinh;</w:t>
      </w:r>
    </w:p>
    <w:p w:rsidR="00482F3C" w:rsidRPr="000614CC" w:rsidRDefault="00482F3C" w:rsidP="004A240F">
      <w:pPr>
        <w:jc w:val="both"/>
        <w:rPr>
          <w:color w:val="000000" w:themeColor="text1"/>
          <w:sz w:val="27"/>
          <w:szCs w:val="27"/>
        </w:rPr>
      </w:pPr>
      <w:r w:rsidRPr="000614CC">
        <w:rPr>
          <w:color w:val="000000" w:themeColor="text1"/>
          <w:sz w:val="27"/>
          <w:szCs w:val="27"/>
        </w:rPr>
        <w:tab/>
        <w:t xml:space="preserve">Căn cứ </w:t>
      </w:r>
      <w:r w:rsidR="0049097E" w:rsidRPr="000614CC">
        <w:rPr>
          <w:color w:val="000000" w:themeColor="text1"/>
          <w:sz w:val="27"/>
          <w:szCs w:val="27"/>
        </w:rPr>
        <w:t xml:space="preserve">Quyết định số 516/QĐ-ĐHV ngày 10/2/2015 của Hiệu trưởng Trường Đại học Vinh ban hành </w:t>
      </w:r>
      <w:r w:rsidRPr="000614CC">
        <w:rPr>
          <w:color w:val="000000" w:themeColor="text1"/>
          <w:sz w:val="27"/>
          <w:szCs w:val="27"/>
        </w:rPr>
        <w:t>Quy chế tổ chức và hoạt động của Quỹ hỗ trợ học sinh</w:t>
      </w:r>
      <w:r w:rsidR="0049097E" w:rsidRPr="000614CC">
        <w:rPr>
          <w:color w:val="000000" w:themeColor="text1"/>
          <w:sz w:val="27"/>
          <w:szCs w:val="27"/>
        </w:rPr>
        <w:t>, sinh viên Trường Đại học Vinh</w:t>
      </w:r>
      <w:r w:rsidRPr="000614CC">
        <w:rPr>
          <w:color w:val="000000" w:themeColor="text1"/>
          <w:sz w:val="27"/>
          <w:szCs w:val="27"/>
        </w:rPr>
        <w:t>;</w:t>
      </w:r>
    </w:p>
    <w:p w:rsidR="00011BB4" w:rsidRPr="000614CC" w:rsidRDefault="0049097E" w:rsidP="00011BB4">
      <w:pPr>
        <w:ind w:firstLine="720"/>
        <w:jc w:val="both"/>
        <w:rPr>
          <w:color w:val="000000" w:themeColor="text1"/>
          <w:sz w:val="27"/>
          <w:szCs w:val="27"/>
        </w:rPr>
      </w:pPr>
      <w:r w:rsidRPr="000614CC">
        <w:rPr>
          <w:color w:val="000000" w:themeColor="text1"/>
          <w:sz w:val="27"/>
          <w:szCs w:val="27"/>
        </w:rPr>
        <w:t xml:space="preserve">Căn cứ </w:t>
      </w:r>
      <w:r w:rsidR="00634A5D" w:rsidRPr="000614CC">
        <w:rPr>
          <w:color w:val="000000" w:themeColor="text1"/>
          <w:sz w:val="27"/>
          <w:szCs w:val="27"/>
        </w:rPr>
        <w:t>Thỏa thuận hợp tác giữa Trường Đại học Vinh và Tập đoàn Vingroup;</w:t>
      </w:r>
    </w:p>
    <w:p w:rsidR="00482F3C" w:rsidRPr="000614CC" w:rsidRDefault="00482F3C" w:rsidP="004A240F">
      <w:pPr>
        <w:jc w:val="both"/>
        <w:rPr>
          <w:color w:val="000000" w:themeColor="text1"/>
          <w:sz w:val="27"/>
          <w:szCs w:val="27"/>
        </w:rPr>
      </w:pPr>
      <w:r w:rsidRPr="000614CC">
        <w:rPr>
          <w:color w:val="000000" w:themeColor="text1"/>
          <w:sz w:val="27"/>
          <w:szCs w:val="27"/>
        </w:rPr>
        <w:tab/>
        <w:t xml:space="preserve">Xét đề nghị của Giám đốc Trung tâm </w:t>
      </w:r>
      <w:r w:rsidR="00795FD4" w:rsidRPr="000614CC">
        <w:rPr>
          <w:color w:val="000000" w:themeColor="text1"/>
          <w:sz w:val="27"/>
          <w:szCs w:val="27"/>
        </w:rPr>
        <w:t>Dịch vụ, Hỗ trợ sinh viên &amp; Quan hệ doanh nghiệp</w:t>
      </w:r>
      <w:r w:rsidR="00634A5D" w:rsidRPr="000614CC">
        <w:rPr>
          <w:color w:val="000000" w:themeColor="text1"/>
          <w:sz w:val="27"/>
          <w:szCs w:val="27"/>
        </w:rPr>
        <w:t xml:space="preserve"> và Hiệu trưởng Trường THPT Chuyên,</w:t>
      </w:r>
    </w:p>
    <w:p w:rsidR="00482F3C" w:rsidRPr="000614CC" w:rsidRDefault="00482F3C" w:rsidP="00561F9D">
      <w:pPr>
        <w:jc w:val="both"/>
        <w:rPr>
          <w:b/>
          <w:color w:val="000000" w:themeColor="text1"/>
          <w:sz w:val="27"/>
          <w:szCs w:val="27"/>
        </w:rPr>
      </w:pPr>
    </w:p>
    <w:p w:rsidR="00482F3C" w:rsidRPr="000614CC" w:rsidRDefault="00482F3C" w:rsidP="004A240F">
      <w:pPr>
        <w:jc w:val="center"/>
        <w:rPr>
          <w:b/>
          <w:color w:val="000000" w:themeColor="text1"/>
          <w:sz w:val="27"/>
          <w:szCs w:val="27"/>
          <w:lang w:val="nl-NL"/>
        </w:rPr>
      </w:pPr>
      <w:r w:rsidRPr="000614CC">
        <w:rPr>
          <w:b/>
          <w:color w:val="000000" w:themeColor="text1"/>
          <w:sz w:val="27"/>
          <w:szCs w:val="27"/>
          <w:lang w:val="nl-NL"/>
        </w:rPr>
        <w:t>QUYẾT ĐỊNH</w:t>
      </w:r>
      <w:r w:rsidR="0049097E" w:rsidRPr="000614CC">
        <w:rPr>
          <w:b/>
          <w:color w:val="000000" w:themeColor="text1"/>
          <w:sz w:val="27"/>
          <w:szCs w:val="27"/>
          <w:lang w:val="nl-NL"/>
        </w:rPr>
        <w:t>:</w:t>
      </w:r>
    </w:p>
    <w:p w:rsidR="00482F3C" w:rsidRPr="000614CC" w:rsidRDefault="00482F3C" w:rsidP="004A240F">
      <w:pPr>
        <w:jc w:val="both"/>
        <w:rPr>
          <w:color w:val="000000" w:themeColor="text1"/>
          <w:sz w:val="27"/>
          <w:szCs w:val="27"/>
          <w:lang w:val="nl-NL"/>
        </w:rPr>
      </w:pPr>
    </w:p>
    <w:p w:rsidR="009D1062" w:rsidRPr="000614CC" w:rsidRDefault="00482F3C" w:rsidP="004A240F">
      <w:pPr>
        <w:ind w:firstLine="720"/>
        <w:jc w:val="both"/>
        <w:rPr>
          <w:color w:val="000000" w:themeColor="text1"/>
          <w:sz w:val="27"/>
          <w:szCs w:val="27"/>
        </w:rPr>
      </w:pPr>
      <w:r w:rsidRPr="000614CC">
        <w:rPr>
          <w:b/>
          <w:color w:val="000000" w:themeColor="text1"/>
          <w:sz w:val="27"/>
          <w:szCs w:val="27"/>
          <w:lang w:val="nl-NL"/>
        </w:rPr>
        <w:t>Điều 1.</w:t>
      </w:r>
      <w:r w:rsidRPr="000614CC">
        <w:rPr>
          <w:color w:val="000000" w:themeColor="text1"/>
          <w:sz w:val="27"/>
          <w:szCs w:val="27"/>
          <w:lang w:val="nl-NL"/>
        </w:rPr>
        <w:t xml:space="preserve"> </w:t>
      </w:r>
      <w:r w:rsidR="00634A5D" w:rsidRPr="000614CC">
        <w:rPr>
          <w:color w:val="000000" w:themeColor="text1"/>
          <w:sz w:val="27"/>
          <w:szCs w:val="27"/>
          <w:lang w:val="nl-NL"/>
        </w:rPr>
        <w:t>Thành lập C</w:t>
      </w:r>
      <w:r w:rsidR="009D1062" w:rsidRPr="000614CC">
        <w:rPr>
          <w:color w:val="000000" w:themeColor="text1"/>
          <w:sz w:val="27"/>
          <w:szCs w:val="27"/>
          <w:lang w:val="nl-NL"/>
        </w:rPr>
        <w:t xml:space="preserve">âu lạc bộ </w:t>
      </w:r>
      <w:r w:rsidR="00634A5D" w:rsidRPr="000614CC">
        <w:rPr>
          <w:color w:val="000000" w:themeColor="text1"/>
          <w:sz w:val="27"/>
          <w:szCs w:val="27"/>
          <w:lang w:val="nl-NL"/>
        </w:rPr>
        <w:t>STEM</w:t>
      </w:r>
      <w:r w:rsidR="00795FD4" w:rsidRPr="000614CC">
        <w:rPr>
          <w:color w:val="000000" w:themeColor="text1"/>
          <w:sz w:val="27"/>
          <w:szCs w:val="27"/>
          <w:lang w:val="nl-NL"/>
        </w:rPr>
        <w:t xml:space="preserve"> </w:t>
      </w:r>
      <w:r w:rsidR="000614CC" w:rsidRPr="000614CC">
        <w:rPr>
          <w:i/>
          <w:color w:val="000000" w:themeColor="text1"/>
          <w:sz w:val="27"/>
          <w:szCs w:val="27"/>
          <w:lang w:val="nl-NL"/>
        </w:rPr>
        <w:t xml:space="preserve">(Khoa học </w:t>
      </w:r>
      <w:r w:rsidR="000614CC" w:rsidRPr="000614CC">
        <w:rPr>
          <w:i/>
          <w:color w:val="000000" w:themeColor="text1"/>
          <w:sz w:val="27"/>
          <w:szCs w:val="27"/>
        </w:rPr>
        <w:t xml:space="preserve">(Science), Công nghệ (Technology), Kỹ thuật (Engineering) và Toán học (Mathematics)) </w:t>
      </w:r>
      <w:r w:rsidR="009D1062" w:rsidRPr="000614CC">
        <w:rPr>
          <w:color w:val="000000" w:themeColor="text1"/>
          <w:sz w:val="27"/>
          <w:szCs w:val="27"/>
          <w:lang w:val="nl-NL"/>
        </w:rPr>
        <w:t>Trường T</w:t>
      </w:r>
      <w:r w:rsidR="000614CC" w:rsidRPr="000614CC">
        <w:rPr>
          <w:color w:val="000000" w:themeColor="text1"/>
          <w:sz w:val="27"/>
          <w:szCs w:val="27"/>
          <w:lang w:val="nl-NL"/>
        </w:rPr>
        <w:t xml:space="preserve">rung học phổ thông </w:t>
      </w:r>
      <w:r w:rsidR="009D1062" w:rsidRPr="000614CC">
        <w:rPr>
          <w:color w:val="000000" w:themeColor="text1"/>
          <w:sz w:val="27"/>
          <w:szCs w:val="27"/>
          <w:lang w:val="nl-NL"/>
        </w:rPr>
        <w:t xml:space="preserve">Chuyên Đại học Vinh </w:t>
      </w:r>
      <w:r w:rsidR="00795FD4" w:rsidRPr="000614CC">
        <w:rPr>
          <w:color w:val="000000" w:themeColor="text1"/>
          <w:sz w:val="27"/>
          <w:szCs w:val="27"/>
          <w:lang w:val="nl-NL"/>
        </w:rPr>
        <w:t xml:space="preserve">gồm </w:t>
      </w:r>
      <w:r w:rsidR="00634A5D" w:rsidRPr="000614CC">
        <w:rPr>
          <w:color w:val="000000" w:themeColor="text1"/>
          <w:sz w:val="27"/>
          <w:szCs w:val="27"/>
          <w:lang w:val="nl-NL"/>
        </w:rPr>
        <w:t>4</w:t>
      </w:r>
      <w:r w:rsidR="009D1062" w:rsidRPr="000614CC">
        <w:rPr>
          <w:color w:val="000000" w:themeColor="text1"/>
          <w:sz w:val="27"/>
          <w:szCs w:val="27"/>
          <w:lang w:val="nl-NL"/>
        </w:rPr>
        <w:t>1</w:t>
      </w:r>
      <w:r w:rsidR="00634A5D" w:rsidRPr="000614CC">
        <w:rPr>
          <w:color w:val="000000" w:themeColor="text1"/>
          <w:sz w:val="27"/>
          <w:szCs w:val="27"/>
          <w:lang w:val="nl-NL"/>
        </w:rPr>
        <w:t xml:space="preserve"> học sinh</w:t>
      </w:r>
      <w:r w:rsidR="004A240F" w:rsidRPr="000614CC">
        <w:rPr>
          <w:color w:val="000000" w:themeColor="text1"/>
          <w:sz w:val="27"/>
          <w:szCs w:val="27"/>
          <w:lang w:val="nl-NL"/>
        </w:rPr>
        <w:t xml:space="preserve"> </w:t>
      </w:r>
      <w:r w:rsidR="004A240F" w:rsidRPr="000614CC">
        <w:rPr>
          <w:i/>
          <w:color w:val="000000" w:themeColor="text1"/>
          <w:sz w:val="27"/>
          <w:szCs w:val="27"/>
          <w:lang w:val="nl-NL"/>
        </w:rPr>
        <w:t>(có danh sách kèm theo)</w:t>
      </w:r>
      <w:r w:rsidR="004A240F" w:rsidRPr="000614CC">
        <w:rPr>
          <w:color w:val="000000" w:themeColor="text1"/>
          <w:sz w:val="27"/>
          <w:szCs w:val="27"/>
          <w:lang w:val="nl-NL"/>
        </w:rPr>
        <w:t xml:space="preserve">. </w:t>
      </w:r>
      <w:r w:rsidR="009D1062" w:rsidRPr="000614CC">
        <w:rPr>
          <w:color w:val="000000" w:themeColor="text1"/>
          <w:sz w:val="27"/>
          <w:szCs w:val="27"/>
          <w:lang w:val="nl-NL"/>
        </w:rPr>
        <w:t xml:space="preserve">Câu lạc bộ hoạt động theo </w:t>
      </w:r>
      <w:r w:rsidR="00B70284">
        <w:rPr>
          <w:color w:val="000000" w:themeColor="text1"/>
          <w:sz w:val="27"/>
          <w:szCs w:val="27"/>
          <w:lang w:val="nl-NL"/>
        </w:rPr>
        <w:t>C</w:t>
      </w:r>
      <w:r w:rsidR="009D1062" w:rsidRPr="000614CC">
        <w:rPr>
          <w:color w:val="000000" w:themeColor="text1"/>
          <w:sz w:val="27"/>
          <w:szCs w:val="27"/>
        </w:rPr>
        <w:t>hương trình hỗ trợ giáo dục STEM cho khối T</w:t>
      </w:r>
      <w:r w:rsidR="000614CC" w:rsidRPr="000614CC">
        <w:rPr>
          <w:color w:val="000000" w:themeColor="text1"/>
          <w:sz w:val="27"/>
          <w:szCs w:val="27"/>
        </w:rPr>
        <w:t>HPT</w:t>
      </w:r>
      <w:r w:rsidR="009D1062" w:rsidRPr="000614CC">
        <w:rPr>
          <w:color w:val="000000" w:themeColor="text1"/>
          <w:sz w:val="27"/>
          <w:szCs w:val="27"/>
        </w:rPr>
        <w:t xml:space="preserve"> giai đoạn </w:t>
      </w:r>
      <w:r w:rsidR="00B70284">
        <w:rPr>
          <w:color w:val="000000" w:themeColor="text1"/>
          <w:sz w:val="27"/>
          <w:szCs w:val="27"/>
        </w:rPr>
        <w:t>0</w:t>
      </w:r>
      <w:r w:rsidR="009D1062" w:rsidRPr="000614CC">
        <w:rPr>
          <w:color w:val="000000" w:themeColor="text1"/>
          <w:sz w:val="27"/>
          <w:szCs w:val="27"/>
        </w:rPr>
        <w:t xml:space="preserve">1/2019 - 6/2019 do </w:t>
      </w:r>
      <w:r w:rsidR="00B70284">
        <w:rPr>
          <w:color w:val="000000" w:themeColor="text1"/>
          <w:sz w:val="27"/>
          <w:szCs w:val="27"/>
        </w:rPr>
        <w:t xml:space="preserve">Tập đoàn </w:t>
      </w:r>
      <w:r w:rsidR="009D1062" w:rsidRPr="000614CC">
        <w:rPr>
          <w:color w:val="000000" w:themeColor="text1"/>
          <w:sz w:val="27"/>
          <w:szCs w:val="27"/>
        </w:rPr>
        <w:t>Vingroup tài trợ.</w:t>
      </w:r>
    </w:p>
    <w:p w:rsidR="009D1062" w:rsidRPr="000614CC" w:rsidRDefault="009D1062" w:rsidP="004A240F">
      <w:pPr>
        <w:ind w:firstLine="720"/>
        <w:jc w:val="both"/>
        <w:rPr>
          <w:color w:val="000000" w:themeColor="text1"/>
          <w:sz w:val="27"/>
          <w:szCs w:val="27"/>
        </w:rPr>
      </w:pPr>
    </w:p>
    <w:p w:rsidR="00482F3C" w:rsidRPr="000614CC" w:rsidRDefault="00482F3C" w:rsidP="004A240F">
      <w:pPr>
        <w:ind w:firstLine="720"/>
        <w:jc w:val="both"/>
        <w:rPr>
          <w:color w:val="000000" w:themeColor="text1"/>
          <w:sz w:val="27"/>
          <w:szCs w:val="27"/>
          <w:lang w:val="nl-NL"/>
        </w:rPr>
      </w:pPr>
      <w:r w:rsidRPr="000614CC">
        <w:rPr>
          <w:b/>
          <w:color w:val="000000" w:themeColor="text1"/>
          <w:sz w:val="27"/>
          <w:szCs w:val="27"/>
          <w:lang w:val="nl-NL"/>
        </w:rPr>
        <w:t xml:space="preserve">Điều </w:t>
      </w:r>
      <w:r w:rsidR="009D1062" w:rsidRPr="000614CC">
        <w:rPr>
          <w:b/>
          <w:color w:val="000000" w:themeColor="text1"/>
          <w:sz w:val="27"/>
          <w:szCs w:val="27"/>
          <w:lang w:val="nl-NL"/>
        </w:rPr>
        <w:t>2</w:t>
      </w:r>
      <w:r w:rsidRPr="000614CC">
        <w:rPr>
          <w:b/>
          <w:color w:val="000000" w:themeColor="text1"/>
          <w:sz w:val="27"/>
          <w:szCs w:val="27"/>
          <w:lang w:val="nl-NL"/>
        </w:rPr>
        <w:t>.</w:t>
      </w:r>
      <w:r w:rsidRPr="000614CC">
        <w:rPr>
          <w:color w:val="000000" w:themeColor="text1"/>
          <w:sz w:val="27"/>
          <w:szCs w:val="27"/>
          <w:lang w:val="nl-NL"/>
        </w:rPr>
        <w:t xml:space="preserve"> </w:t>
      </w:r>
      <w:r w:rsidR="0049097E" w:rsidRPr="000614CC">
        <w:rPr>
          <w:color w:val="000000" w:themeColor="text1"/>
          <w:sz w:val="27"/>
          <w:szCs w:val="27"/>
          <w:lang w:val="nl-NL"/>
        </w:rPr>
        <w:t xml:space="preserve">Quyết định có hiệu lực kể từ ngày ký. Trưởng các đơn vị: </w:t>
      </w:r>
      <w:r w:rsidRPr="000614CC">
        <w:rPr>
          <w:color w:val="000000" w:themeColor="text1"/>
          <w:sz w:val="27"/>
          <w:szCs w:val="27"/>
        </w:rPr>
        <w:t xml:space="preserve">Trung tâm </w:t>
      </w:r>
      <w:r w:rsidR="00795FD4" w:rsidRPr="000614CC">
        <w:rPr>
          <w:color w:val="000000" w:themeColor="text1"/>
          <w:sz w:val="27"/>
          <w:szCs w:val="27"/>
        </w:rPr>
        <w:t>Dịch vụ, Hỗ trợ sinh viên và Quan hệ doanh nghiệp</w:t>
      </w:r>
      <w:r w:rsidR="009352C3" w:rsidRPr="000614CC">
        <w:rPr>
          <w:color w:val="000000" w:themeColor="text1"/>
          <w:sz w:val="27"/>
          <w:szCs w:val="27"/>
          <w:lang w:val="nl-NL"/>
        </w:rPr>
        <w:t>;</w:t>
      </w:r>
      <w:r w:rsidRPr="000614CC">
        <w:rPr>
          <w:color w:val="000000" w:themeColor="text1"/>
          <w:sz w:val="27"/>
          <w:szCs w:val="27"/>
          <w:lang w:val="nl-NL"/>
        </w:rPr>
        <w:t xml:space="preserve"> </w:t>
      </w:r>
      <w:r w:rsidR="00634A5D" w:rsidRPr="000614CC">
        <w:rPr>
          <w:color w:val="000000" w:themeColor="text1"/>
          <w:sz w:val="27"/>
          <w:szCs w:val="27"/>
          <w:lang w:val="nl-NL"/>
        </w:rPr>
        <w:t xml:space="preserve">Trường THPT Chuyên, </w:t>
      </w:r>
      <w:r w:rsidR="009352C3" w:rsidRPr="000614CC">
        <w:rPr>
          <w:color w:val="000000" w:themeColor="text1"/>
          <w:sz w:val="27"/>
          <w:szCs w:val="27"/>
          <w:lang w:val="nl-NL"/>
        </w:rPr>
        <w:t>Phòng Hành chính - Tổng hợp;</w:t>
      </w:r>
      <w:r w:rsidRPr="000614CC">
        <w:rPr>
          <w:color w:val="000000" w:themeColor="text1"/>
          <w:sz w:val="27"/>
          <w:szCs w:val="27"/>
          <w:lang w:val="nl-NL"/>
        </w:rPr>
        <w:t xml:space="preserve"> các đơn vị liên quan và các</w:t>
      </w:r>
      <w:r w:rsidR="00634A5D" w:rsidRPr="000614CC">
        <w:rPr>
          <w:color w:val="000000" w:themeColor="text1"/>
          <w:sz w:val="27"/>
          <w:szCs w:val="27"/>
          <w:lang w:val="nl-NL"/>
        </w:rPr>
        <w:t xml:space="preserve"> học</w:t>
      </w:r>
      <w:r w:rsidRPr="000614CC">
        <w:rPr>
          <w:color w:val="000000" w:themeColor="text1"/>
          <w:sz w:val="27"/>
          <w:szCs w:val="27"/>
          <w:lang w:val="nl-NL"/>
        </w:rPr>
        <w:t xml:space="preserve"> sinh có tên tại Điều 1 chịu trách nhiệm thi hành </w:t>
      </w:r>
      <w:r w:rsidR="009D1062" w:rsidRPr="000614CC">
        <w:rPr>
          <w:color w:val="000000" w:themeColor="text1"/>
          <w:sz w:val="27"/>
          <w:szCs w:val="27"/>
          <w:lang w:val="nl-NL"/>
        </w:rPr>
        <w:t>Q</w:t>
      </w:r>
      <w:r w:rsidRPr="000614CC">
        <w:rPr>
          <w:color w:val="000000" w:themeColor="text1"/>
          <w:sz w:val="27"/>
          <w:szCs w:val="27"/>
          <w:lang w:val="nl-NL"/>
        </w:rPr>
        <w:t>uyết định này./.</w:t>
      </w:r>
    </w:p>
    <w:p w:rsidR="00482F3C" w:rsidRPr="000614CC" w:rsidRDefault="00482F3C" w:rsidP="004A240F">
      <w:pPr>
        <w:rPr>
          <w:color w:val="000000" w:themeColor="text1"/>
          <w:sz w:val="26"/>
          <w:szCs w:val="26"/>
        </w:rPr>
      </w:pPr>
    </w:p>
    <w:tbl>
      <w:tblPr>
        <w:tblpPr w:leftFromText="180" w:rightFromText="180" w:vertAnchor="text" w:horzAnchor="margin" w:tblpY="-36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3812"/>
      </w:tblGrid>
      <w:tr w:rsidR="000614CC" w:rsidRPr="000614CC" w:rsidTr="00AC7EA7">
        <w:trPr>
          <w:trHeight w:val="2113"/>
        </w:trPr>
        <w:tc>
          <w:tcPr>
            <w:tcW w:w="5727" w:type="dxa"/>
          </w:tcPr>
          <w:p w:rsidR="00482F3C" w:rsidRPr="000614CC" w:rsidRDefault="00482F3C" w:rsidP="004A240F">
            <w:pPr>
              <w:jc w:val="both"/>
              <w:rPr>
                <w:b/>
                <w:bCs/>
                <w:color w:val="000000" w:themeColor="text1"/>
                <w:sz w:val="10"/>
                <w:szCs w:val="26"/>
                <w:lang w:val="nl-NL"/>
              </w:rPr>
            </w:pPr>
          </w:p>
          <w:p w:rsidR="00482F3C" w:rsidRPr="000614CC" w:rsidRDefault="00482F3C" w:rsidP="004A240F">
            <w:pPr>
              <w:jc w:val="both"/>
              <w:rPr>
                <w:b/>
                <w:bCs/>
                <w:i/>
                <w:color w:val="000000" w:themeColor="text1"/>
                <w:sz w:val="24"/>
                <w:szCs w:val="24"/>
                <w:lang w:val="nl-NL"/>
              </w:rPr>
            </w:pPr>
            <w:r w:rsidRPr="000614CC">
              <w:rPr>
                <w:b/>
                <w:bCs/>
                <w:i/>
                <w:color w:val="000000" w:themeColor="text1"/>
                <w:sz w:val="24"/>
                <w:szCs w:val="24"/>
                <w:lang w:val="nl-NL"/>
              </w:rPr>
              <w:t>Nơi nhận:</w:t>
            </w:r>
          </w:p>
          <w:p w:rsidR="0049097E" w:rsidRPr="000614CC" w:rsidRDefault="0049097E" w:rsidP="0049097E">
            <w:pPr>
              <w:jc w:val="both"/>
              <w:rPr>
                <w:color w:val="000000" w:themeColor="text1"/>
                <w:sz w:val="20"/>
                <w:szCs w:val="20"/>
                <w:lang w:val="nl-NL"/>
              </w:rPr>
            </w:pPr>
            <w:r w:rsidRPr="000614CC">
              <w:rPr>
                <w:color w:val="000000" w:themeColor="text1"/>
                <w:sz w:val="20"/>
                <w:szCs w:val="20"/>
                <w:lang w:val="nl-NL"/>
              </w:rPr>
              <w:t>- Như Điều 3 (để t/h);</w:t>
            </w:r>
          </w:p>
          <w:p w:rsidR="00634A5D" w:rsidRPr="000614CC" w:rsidRDefault="00186B9C" w:rsidP="004A240F">
            <w:pPr>
              <w:tabs>
                <w:tab w:val="left" w:pos="3240"/>
              </w:tabs>
              <w:jc w:val="both"/>
              <w:rPr>
                <w:color w:val="000000" w:themeColor="text1"/>
                <w:sz w:val="20"/>
                <w:szCs w:val="20"/>
                <w:lang w:val="nl-NL"/>
              </w:rPr>
            </w:pPr>
            <w:r w:rsidRPr="000614CC">
              <w:rPr>
                <w:color w:val="000000" w:themeColor="text1"/>
                <w:sz w:val="20"/>
                <w:szCs w:val="20"/>
                <w:lang w:val="nl-NL"/>
              </w:rPr>
              <w:t xml:space="preserve">- </w:t>
            </w:r>
            <w:r w:rsidR="00482F3C" w:rsidRPr="000614CC">
              <w:rPr>
                <w:color w:val="000000" w:themeColor="text1"/>
                <w:sz w:val="20"/>
                <w:szCs w:val="20"/>
                <w:lang w:val="nl-NL"/>
              </w:rPr>
              <w:t>Hiệu trưởng (để b/c);</w:t>
            </w:r>
          </w:p>
          <w:p w:rsidR="00482F3C" w:rsidRPr="000614CC" w:rsidRDefault="00634A5D" w:rsidP="004A240F">
            <w:pPr>
              <w:tabs>
                <w:tab w:val="left" w:pos="3240"/>
              </w:tabs>
              <w:jc w:val="both"/>
              <w:rPr>
                <w:color w:val="000000" w:themeColor="text1"/>
                <w:sz w:val="20"/>
                <w:szCs w:val="20"/>
                <w:lang w:val="nl-NL"/>
              </w:rPr>
            </w:pPr>
            <w:r w:rsidRPr="000614CC">
              <w:rPr>
                <w:color w:val="000000" w:themeColor="text1"/>
                <w:sz w:val="20"/>
                <w:szCs w:val="20"/>
                <w:lang w:val="nl-NL"/>
              </w:rPr>
              <w:t xml:space="preserve">- </w:t>
            </w:r>
            <w:r w:rsidR="009D1062" w:rsidRPr="000614CC">
              <w:rPr>
                <w:color w:val="000000" w:themeColor="text1"/>
                <w:sz w:val="20"/>
                <w:szCs w:val="20"/>
                <w:lang w:val="nl-NL"/>
              </w:rPr>
              <w:t>Tập đoàn Vingroup</w:t>
            </w:r>
            <w:r w:rsidRPr="000614CC">
              <w:rPr>
                <w:color w:val="000000" w:themeColor="text1"/>
                <w:sz w:val="20"/>
                <w:szCs w:val="20"/>
                <w:lang w:val="nl-NL"/>
              </w:rPr>
              <w:t xml:space="preserve"> (để p/h);</w:t>
            </w:r>
            <w:r w:rsidR="00482F3C" w:rsidRPr="000614CC">
              <w:rPr>
                <w:color w:val="000000" w:themeColor="text1"/>
                <w:sz w:val="20"/>
                <w:szCs w:val="20"/>
                <w:lang w:val="nl-NL"/>
              </w:rPr>
              <w:tab/>
            </w:r>
          </w:p>
          <w:p w:rsidR="00482F3C" w:rsidRPr="000614CC" w:rsidRDefault="00482F3C" w:rsidP="004A240F">
            <w:pPr>
              <w:jc w:val="both"/>
              <w:rPr>
                <w:iCs/>
                <w:color w:val="000000" w:themeColor="text1"/>
                <w:sz w:val="20"/>
                <w:szCs w:val="20"/>
                <w:lang w:val="nl-NL"/>
              </w:rPr>
            </w:pPr>
            <w:r w:rsidRPr="000614CC">
              <w:rPr>
                <w:color w:val="000000" w:themeColor="text1"/>
                <w:sz w:val="20"/>
                <w:szCs w:val="20"/>
                <w:lang w:val="nl-NL"/>
              </w:rPr>
              <w:t xml:space="preserve">- </w:t>
            </w:r>
            <w:r w:rsidR="0049097E" w:rsidRPr="000614CC">
              <w:rPr>
                <w:color w:val="000000" w:themeColor="text1"/>
                <w:sz w:val="20"/>
                <w:szCs w:val="20"/>
                <w:lang w:val="nl-NL"/>
              </w:rPr>
              <w:t>BBT</w:t>
            </w:r>
            <w:r w:rsidRPr="000614CC">
              <w:rPr>
                <w:color w:val="000000" w:themeColor="text1"/>
                <w:sz w:val="20"/>
                <w:szCs w:val="20"/>
                <w:lang w:val="nl-NL"/>
              </w:rPr>
              <w:t xml:space="preserve"> website trường</w:t>
            </w:r>
            <w:r w:rsidR="009D1062" w:rsidRPr="000614CC">
              <w:rPr>
                <w:color w:val="000000" w:themeColor="text1"/>
                <w:sz w:val="20"/>
                <w:szCs w:val="20"/>
                <w:lang w:val="nl-NL"/>
              </w:rPr>
              <w:t>, i</w:t>
            </w:r>
            <w:r w:rsidR="0049097E" w:rsidRPr="000614CC">
              <w:rPr>
                <w:color w:val="000000" w:themeColor="text1"/>
                <w:sz w:val="20"/>
                <w:szCs w:val="20"/>
                <w:lang w:val="nl-NL"/>
              </w:rPr>
              <w:t>Office</w:t>
            </w:r>
            <w:r w:rsidRPr="000614CC">
              <w:rPr>
                <w:color w:val="000000" w:themeColor="text1"/>
                <w:sz w:val="20"/>
                <w:szCs w:val="20"/>
                <w:lang w:val="nl-NL"/>
              </w:rPr>
              <w:t>;</w:t>
            </w:r>
            <w:r w:rsidRPr="000614CC">
              <w:rPr>
                <w:iCs/>
                <w:color w:val="000000" w:themeColor="text1"/>
                <w:sz w:val="20"/>
                <w:szCs w:val="20"/>
                <w:lang w:val="nl-NL"/>
              </w:rPr>
              <w:tab/>
            </w:r>
          </w:p>
          <w:p w:rsidR="00482F3C" w:rsidRPr="000614CC" w:rsidRDefault="00482F3C" w:rsidP="004A240F">
            <w:pPr>
              <w:jc w:val="both"/>
              <w:rPr>
                <w:iCs/>
                <w:color w:val="000000" w:themeColor="text1"/>
                <w:sz w:val="26"/>
                <w:szCs w:val="26"/>
                <w:lang w:val="nl-NL"/>
              </w:rPr>
            </w:pPr>
            <w:r w:rsidRPr="000614CC">
              <w:rPr>
                <w:iCs/>
                <w:color w:val="000000" w:themeColor="text1"/>
                <w:sz w:val="20"/>
                <w:szCs w:val="20"/>
                <w:lang w:val="nl-NL"/>
              </w:rPr>
              <w:t xml:space="preserve">- </w:t>
            </w:r>
            <w:r w:rsidR="00795FD4" w:rsidRPr="000614CC">
              <w:rPr>
                <w:color w:val="000000" w:themeColor="text1"/>
                <w:sz w:val="20"/>
                <w:szCs w:val="20"/>
                <w:lang w:val="nl-NL"/>
              </w:rPr>
              <w:t xml:space="preserve">Lưu HCTH, </w:t>
            </w:r>
            <w:r w:rsidR="00FF40EB">
              <w:rPr>
                <w:color w:val="000000" w:themeColor="text1"/>
                <w:sz w:val="20"/>
                <w:szCs w:val="20"/>
                <w:lang w:val="nl-NL"/>
              </w:rPr>
              <w:t xml:space="preserve">THPT Chuyên, </w:t>
            </w:r>
            <w:r w:rsidR="00795FD4" w:rsidRPr="000614CC">
              <w:rPr>
                <w:color w:val="000000" w:themeColor="text1"/>
                <w:sz w:val="20"/>
                <w:szCs w:val="20"/>
                <w:lang w:val="nl-NL"/>
              </w:rPr>
              <w:t>HTSVQHDN</w:t>
            </w:r>
            <w:r w:rsidRPr="000614CC">
              <w:rPr>
                <w:color w:val="000000" w:themeColor="text1"/>
                <w:sz w:val="20"/>
                <w:szCs w:val="20"/>
                <w:lang w:val="nl-NL"/>
              </w:rPr>
              <w:t>.</w:t>
            </w:r>
          </w:p>
        </w:tc>
        <w:tc>
          <w:tcPr>
            <w:tcW w:w="3950" w:type="dxa"/>
          </w:tcPr>
          <w:p w:rsidR="00561F9D" w:rsidRPr="000614CC" w:rsidRDefault="00482F3C" w:rsidP="004A240F">
            <w:pPr>
              <w:rPr>
                <w:b/>
                <w:color w:val="000000" w:themeColor="text1"/>
                <w:sz w:val="12"/>
                <w:szCs w:val="26"/>
                <w:lang w:val="nl-NL"/>
              </w:rPr>
            </w:pPr>
            <w:r w:rsidRPr="000614CC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             </w:t>
            </w:r>
          </w:p>
          <w:p w:rsidR="00482F3C" w:rsidRPr="000614CC" w:rsidRDefault="00482F3C" w:rsidP="00561F9D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0614CC">
              <w:rPr>
                <w:b/>
                <w:color w:val="000000" w:themeColor="text1"/>
                <w:sz w:val="26"/>
                <w:szCs w:val="26"/>
                <w:lang w:val="nl-NL"/>
              </w:rPr>
              <w:t>KT. HIỆU TRƯỞNG</w:t>
            </w:r>
          </w:p>
          <w:p w:rsidR="00482F3C" w:rsidRPr="000614CC" w:rsidRDefault="00482F3C" w:rsidP="00561F9D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0614CC">
              <w:rPr>
                <w:b/>
                <w:color w:val="000000" w:themeColor="text1"/>
                <w:sz w:val="26"/>
                <w:szCs w:val="26"/>
                <w:lang w:val="nl-NL"/>
              </w:rPr>
              <w:t>PHÓ HIỆU TRƯỞNG</w:t>
            </w:r>
          </w:p>
          <w:p w:rsidR="00482F3C" w:rsidRPr="000614CC" w:rsidRDefault="00482F3C" w:rsidP="004A240F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482F3C" w:rsidRPr="000614CC" w:rsidRDefault="00482F3C" w:rsidP="004A240F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186B9C" w:rsidRPr="000614CC" w:rsidRDefault="00186B9C" w:rsidP="004A240F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ED1839" w:rsidRPr="000614CC" w:rsidRDefault="00ED1839" w:rsidP="004A240F">
            <w:pPr>
              <w:rPr>
                <w:b/>
                <w:color w:val="000000" w:themeColor="text1"/>
                <w:sz w:val="26"/>
                <w:szCs w:val="26"/>
                <w:lang w:val="nl-NL"/>
              </w:rPr>
            </w:pPr>
          </w:p>
          <w:p w:rsidR="00482F3C" w:rsidRPr="0085150E" w:rsidRDefault="00482F3C" w:rsidP="004A240F">
            <w:pPr>
              <w:rPr>
                <w:b/>
                <w:color w:val="000000" w:themeColor="text1"/>
                <w:sz w:val="24"/>
                <w:szCs w:val="26"/>
                <w:lang w:val="nl-NL"/>
              </w:rPr>
            </w:pPr>
          </w:p>
          <w:p w:rsidR="00482F3C" w:rsidRPr="000614CC" w:rsidRDefault="00795FD4" w:rsidP="00634A5D">
            <w:pPr>
              <w:jc w:val="center"/>
              <w:rPr>
                <w:b/>
                <w:color w:val="000000" w:themeColor="text1"/>
                <w:sz w:val="26"/>
                <w:szCs w:val="26"/>
                <w:lang w:val="nl-NL"/>
              </w:rPr>
            </w:pPr>
            <w:r w:rsidRPr="000614CC">
              <w:rPr>
                <w:b/>
                <w:color w:val="000000" w:themeColor="text1"/>
                <w:sz w:val="26"/>
                <w:szCs w:val="26"/>
                <w:lang w:val="nl-NL"/>
              </w:rPr>
              <w:t>PGS.</w:t>
            </w:r>
            <w:r w:rsidR="000614CC" w:rsidRPr="000614CC">
              <w:rPr>
                <w:b/>
                <w:color w:val="000000" w:themeColor="text1"/>
                <w:sz w:val="26"/>
                <w:szCs w:val="26"/>
                <w:lang w:val="nl-NL"/>
              </w:rPr>
              <w:t xml:space="preserve">TS. </w:t>
            </w:r>
            <w:r w:rsidR="00634A5D" w:rsidRPr="000614CC">
              <w:rPr>
                <w:b/>
                <w:color w:val="000000" w:themeColor="text1"/>
                <w:sz w:val="26"/>
                <w:szCs w:val="26"/>
                <w:lang w:val="nl-NL"/>
              </w:rPr>
              <w:t>Nguyễn Huy Bằng</w:t>
            </w:r>
          </w:p>
        </w:tc>
      </w:tr>
    </w:tbl>
    <w:p w:rsidR="00643D8A" w:rsidRPr="000614CC" w:rsidRDefault="00643D8A" w:rsidP="00795FD4">
      <w:pPr>
        <w:rPr>
          <w:color w:val="000000" w:themeColor="text1"/>
          <w:sz w:val="26"/>
          <w:szCs w:val="26"/>
        </w:rPr>
      </w:pPr>
    </w:p>
    <w:sectPr w:rsidR="00643D8A" w:rsidRPr="000614CC" w:rsidSect="00ED1839">
      <w:pgSz w:w="12240" w:h="15840"/>
      <w:pgMar w:top="851" w:right="1260" w:bottom="18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3C"/>
    <w:rsid w:val="00011BB4"/>
    <w:rsid w:val="000614CC"/>
    <w:rsid w:val="0010206B"/>
    <w:rsid w:val="00123473"/>
    <w:rsid w:val="00174AA6"/>
    <w:rsid w:val="00186B9C"/>
    <w:rsid w:val="001B6AAB"/>
    <w:rsid w:val="00426333"/>
    <w:rsid w:val="00482F3C"/>
    <w:rsid w:val="0049097E"/>
    <w:rsid w:val="004A240F"/>
    <w:rsid w:val="004A2660"/>
    <w:rsid w:val="004D2156"/>
    <w:rsid w:val="004D2D12"/>
    <w:rsid w:val="004D4E5A"/>
    <w:rsid w:val="004E4F17"/>
    <w:rsid w:val="00561F9D"/>
    <w:rsid w:val="005C7B0B"/>
    <w:rsid w:val="00623B39"/>
    <w:rsid w:val="00634A5D"/>
    <w:rsid w:val="00643D8A"/>
    <w:rsid w:val="006B0189"/>
    <w:rsid w:val="006D69DD"/>
    <w:rsid w:val="007524CF"/>
    <w:rsid w:val="00795FD4"/>
    <w:rsid w:val="0085150E"/>
    <w:rsid w:val="009352C3"/>
    <w:rsid w:val="009D1062"/>
    <w:rsid w:val="00AA56B2"/>
    <w:rsid w:val="00B31E43"/>
    <w:rsid w:val="00B70284"/>
    <w:rsid w:val="00BB43DA"/>
    <w:rsid w:val="00C315EC"/>
    <w:rsid w:val="00C47863"/>
    <w:rsid w:val="00C922BC"/>
    <w:rsid w:val="00CA11AD"/>
    <w:rsid w:val="00DE206E"/>
    <w:rsid w:val="00ED1839"/>
    <w:rsid w:val="00EF0677"/>
    <w:rsid w:val="00F46530"/>
    <w:rsid w:val="00F94F4E"/>
    <w:rsid w:val="00FA4AD0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3C"/>
    <w:pPr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82F3C"/>
    <w:pPr>
      <w:keepNext/>
      <w:jc w:val="center"/>
      <w:outlineLvl w:val="3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82F3C"/>
    <w:rPr>
      <w:rFonts w:ascii=".VnTime" w:eastAsia="Times New Roman" w:hAnsi=".VnTime" w:cs="Times New Roman"/>
      <w:sz w:val="28"/>
      <w:szCs w:val="24"/>
    </w:rPr>
  </w:style>
  <w:style w:type="paragraph" w:styleId="BodyText">
    <w:name w:val="Body Text"/>
    <w:basedOn w:val="Normal"/>
    <w:link w:val="BodyTextChar"/>
    <w:rsid w:val="00482F3C"/>
    <w:rPr>
      <w:rFonts w:ascii=".VnTimeH" w:hAnsi=".VnTimeH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2F3C"/>
    <w:rPr>
      <w:rFonts w:ascii=".VnTimeH" w:eastAsia="Times New Roman" w:hAnsi=".VnTimeH" w:cs="Times New Roman"/>
      <w:sz w:val="24"/>
      <w:szCs w:val="24"/>
    </w:rPr>
  </w:style>
  <w:style w:type="table" w:styleId="TableGrid">
    <w:name w:val="Table Grid"/>
    <w:basedOn w:val="TableNormal"/>
    <w:uiPriority w:val="59"/>
    <w:rsid w:val="00482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3C"/>
    <w:pPr>
      <w:ind w:left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82F3C"/>
    <w:pPr>
      <w:keepNext/>
      <w:jc w:val="center"/>
      <w:outlineLvl w:val="3"/>
    </w:pPr>
    <w:rPr>
      <w:rFonts w:ascii=".VnTime" w:hAnsi=".VnTim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82F3C"/>
    <w:rPr>
      <w:rFonts w:ascii=".VnTime" w:eastAsia="Times New Roman" w:hAnsi=".VnTime" w:cs="Times New Roman"/>
      <w:sz w:val="28"/>
      <w:szCs w:val="24"/>
    </w:rPr>
  </w:style>
  <w:style w:type="paragraph" w:styleId="BodyText">
    <w:name w:val="Body Text"/>
    <w:basedOn w:val="Normal"/>
    <w:link w:val="BodyTextChar"/>
    <w:rsid w:val="00482F3C"/>
    <w:rPr>
      <w:rFonts w:ascii=".VnTimeH" w:hAnsi=".VnTimeH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82F3C"/>
    <w:rPr>
      <w:rFonts w:ascii=".VnTimeH" w:eastAsia="Times New Roman" w:hAnsi=".VnTimeH" w:cs="Times New Roman"/>
      <w:sz w:val="24"/>
      <w:szCs w:val="24"/>
    </w:rPr>
  </w:style>
  <w:style w:type="table" w:styleId="TableGrid">
    <w:name w:val="Table Grid"/>
    <w:basedOn w:val="TableNormal"/>
    <w:uiPriority w:val="59"/>
    <w:rsid w:val="00482F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DHVINH</dc:creator>
  <cp:lastModifiedBy>TRAN MINH TUAN</cp:lastModifiedBy>
  <cp:revision>2</cp:revision>
  <cp:lastPrinted>2019-03-08T10:22:00Z</cp:lastPrinted>
  <dcterms:created xsi:type="dcterms:W3CDTF">2019-03-11T04:01:00Z</dcterms:created>
  <dcterms:modified xsi:type="dcterms:W3CDTF">2019-03-11T04:01:00Z</dcterms:modified>
</cp:coreProperties>
</file>